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МК неизв — Слобода Красная</w:t>
      </w:r>
    </w:p>
    <w:p>
      <w:r>
        <w:t>Расшифровка сканов (1 разворотов) метрической книги выполнена ИИ (vision-модель с калиброванным построчным промптом). В последнем столбце — ссылка на исходное фото скана в Яндекс.Диске.</w:t>
      </w:r>
    </w:p>
    <w:p>
      <w:pPr>
        <w:pStyle w:val="Heading1"/>
      </w:pPr>
      <w:r>
        <w:t>ЧАСТЬ ПЕРВАЯ — О РОДИВШИХСЯ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09"/>
        <w:gridCol w:w="1609"/>
        <w:gridCol w:w="1609"/>
        <w:gridCol w:w="1609"/>
        <w:gridCol w:w="1609"/>
        <w:gridCol w:w="1609"/>
        <w:gridCol w:w="1609"/>
        <w:gridCol w:w="1609"/>
        <w:gridCol w:w="1609"/>
      </w:tblGrid>
      <w:tr>
        <w:trPr>
          <w:tblHeader w:val="true"/>
        </w:trPr>
        <w:tc>
          <w:tcPr>
            <w:tcW w:type="dxa" w:w="1609"/>
            <w:shd w:val="clear" w:color="auto" w:fill="4472C4"/>
          </w:tcPr>
          <w:p>
            <w:r/>
            <w:r>
              <w:rPr>
                <w:rFonts w:ascii="Calibri" w:hAnsi="Calibri"/>
                <w:b/>
                <w:sz w:val="16"/>
              </w:rPr>
              <w:t>Счёт (м.)</w:t>
            </w:r>
          </w:p>
        </w:tc>
        <w:tc>
          <w:tcPr>
            <w:tcW w:type="dxa" w:w="1609"/>
            <w:shd w:val="clear" w:color="auto" w:fill="4472C4"/>
          </w:tcPr>
          <w:p>
            <w:r/>
            <w:r>
              <w:rPr>
                <w:rFonts w:ascii="Calibri" w:hAnsi="Calibri"/>
                <w:b/>
                <w:sz w:val="16"/>
              </w:rPr>
              <w:t>Счёт (ж.)</w:t>
            </w:r>
          </w:p>
        </w:tc>
        <w:tc>
          <w:tcPr>
            <w:tcW w:type="dxa" w:w="1609"/>
            <w:shd w:val="clear" w:color="auto" w:fill="4472C4"/>
          </w:tcPr>
          <w:p>
            <w:r/>
            <w:r>
              <w:rPr>
                <w:rFonts w:ascii="Calibri" w:hAnsi="Calibri"/>
                <w:b/>
                <w:sz w:val="16"/>
              </w:rPr>
              <w:t>Дата рожд.</w:t>
            </w:r>
          </w:p>
        </w:tc>
        <w:tc>
          <w:tcPr>
            <w:tcW w:type="dxa" w:w="1609"/>
            <w:shd w:val="clear" w:color="auto" w:fill="4472C4"/>
          </w:tcPr>
          <w:p>
            <w:r/>
            <w:r>
              <w:rPr>
                <w:rFonts w:ascii="Calibri" w:hAnsi="Calibri"/>
                <w:b/>
                <w:sz w:val="16"/>
              </w:rPr>
              <w:t>Дата крещ.</w:t>
            </w:r>
          </w:p>
        </w:tc>
        <w:tc>
          <w:tcPr>
            <w:tcW w:type="dxa" w:w="1609"/>
            <w:shd w:val="clear" w:color="auto" w:fill="4472C4"/>
          </w:tcPr>
          <w:p>
            <w:r/>
            <w:r>
              <w:rPr>
                <w:rFonts w:ascii="Calibri" w:hAnsi="Calibri"/>
                <w:b/>
                <w:sz w:val="16"/>
              </w:rPr>
              <w:t>Имя</w:t>
            </w:r>
          </w:p>
        </w:tc>
        <w:tc>
          <w:tcPr>
            <w:tcW w:type="dxa" w:w="1609"/>
            <w:shd w:val="clear" w:color="auto" w:fill="4472C4"/>
          </w:tcPr>
          <w:p>
            <w:r/>
            <w:r>
              <w:rPr>
                <w:rFonts w:ascii="Calibri" w:hAnsi="Calibri"/>
                <w:b/>
                <w:sz w:val="16"/>
              </w:rPr>
              <w:t>Родители</w:t>
            </w:r>
          </w:p>
        </w:tc>
        <w:tc>
          <w:tcPr>
            <w:tcW w:type="dxa" w:w="1609"/>
            <w:shd w:val="clear" w:color="auto" w:fill="4472C4"/>
          </w:tcPr>
          <w:p>
            <w:r/>
            <w:r>
              <w:rPr>
                <w:rFonts w:ascii="Calibri" w:hAnsi="Calibri"/>
                <w:b/>
                <w:sz w:val="16"/>
              </w:rPr>
              <w:t>Восприемники</w:t>
            </w:r>
          </w:p>
        </w:tc>
        <w:tc>
          <w:tcPr>
            <w:tcW w:type="dxa" w:w="1609"/>
            <w:shd w:val="clear" w:color="auto" w:fill="4472C4"/>
          </w:tcPr>
          <w:p>
            <w:r/>
            <w:r>
              <w:rPr>
                <w:rFonts w:ascii="Calibri" w:hAnsi="Calibri"/>
                <w:b/>
                <w:sz w:val="16"/>
              </w:rPr>
              <w:t>Кто совершал таинство</w:t>
            </w:r>
          </w:p>
        </w:tc>
        <w:tc>
          <w:tcPr>
            <w:tcW w:type="dxa" w:w="1609"/>
            <w:shd w:val="clear" w:color="auto" w:fill="4472C4"/>
          </w:tcPr>
          <w:p>
            <w:r/>
            <w:r>
              <w:rPr>
                <w:rFonts w:ascii="Calibri" w:hAnsi="Calibri"/>
                <w:b/>
                <w:sz w:val="16"/>
              </w:rPr>
              <w:t>Скан (Я.Диск)</w:t>
            </w:r>
          </w:p>
        </w:tc>
      </w:tr>
      <w:tr>
        <w:trPr>
          <w:cantSplit/>
        </w:trPr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29.12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31.12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Алексей Васильевъ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Селодаръ Буромской Крест дьяконъ Василійъ Николаевичъ и законная его жена Акилина Івановна а Православнаго Поклоненія Анна Красовская Полоцкаго Захарійъ Волковъ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Полоцкаго Захарійъ Волковъ Ипокои Святого Архистратига Михаила Алексей Красовский Мужского пола Анна Захаріевна Красовская Жена Полоцкаго Захарія Волкова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Полоцкаго Захарійъ Волковъ</w:t>
            </w:r>
          </w:p>
        </w:tc>
        <w:tc>
          <w:tcPr>
            <w:tcW w:type="dxa" w:w="1609"/>
          </w:tcPr>
          <w:p>
            <w:r/>
            <w:hyperlink r:id="rId9">
              <w:r>
                <w:rPr>
                  <w:color w:val="0563C1"/>
                  <w:u w:val="single"/>
                  <w:sz w:val="16"/>
                  <w:rFonts w:ascii="Calibri" w:hAnsi="Calibri"/>
                </w:rPr>
                <w:t>скан 637.2.1218.190об,191.jpg</w:t>
              </w:r>
            </w:hyperlink>
          </w:p>
        </w:tc>
      </w:tr>
      <w:tr>
        <w:trPr>
          <w:cantSplit/>
        </w:trPr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13.1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14.1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Феодоръ Семеновъ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Селодаръ Буромской Крест дьяконъ Семенъ Савельевичъ и законная его жена Наталья Семенова а Православнаго Священникъ Алексей Красовский Ипокои Святого Архистратига Михаила Василійъ Талашинъ и Марія Петровна Шамшинова Ксения Зрач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Мужского пола Анна Захаріевна Красовская Жена Полоцкаго Захарія Волкова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Полоцкаго Захарійъ Волковъ</w:t>
            </w:r>
          </w:p>
        </w:tc>
        <w:tc>
          <w:tcPr>
            <w:tcW w:type="dxa" w:w="1609"/>
          </w:tcPr>
          <w:p>
            <w:r/>
            <w:hyperlink r:id="rId9">
              <w:r>
                <w:rPr>
                  <w:color w:val="0563C1"/>
                  <w:u w:val="single"/>
                  <w:sz w:val="16"/>
                  <w:rFonts w:ascii="Calibri" w:hAnsi="Calibri"/>
                </w:rPr>
                <w:t>скан 637.2.1218.190об,191.jpg</w:t>
              </w:r>
            </w:hyperlink>
          </w:p>
        </w:tc>
      </w:tr>
      <w:tr>
        <w:trPr>
          <w:cantSplit/>
        </w:trPr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1.2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2.2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Гавриилъ Федоровъ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Селодаръ Буромской Крест дьяконъ Федоръ Павловъ и жена его Анастасія Федоровна а Православнаго Священникъ Алексей Красовский Ипокои Святого Архистратига Михаила Николай Мартыновъ ровничекъ Святой Софіи Самсоновъ Михаилъ Дудкинъ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Мужского пола Анна Захаріевна Красовская Жена Полоцкаго Захарія Волкова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Полоцкаго Захарійъ Волковъ</w:t>
            </w:r>
          </w:p>
        </w:tc>
        <w:tc>
          <w:tcPr>
            <w:tcW w:type="dxa" w:w="1609"/>
          </w:tcPr>
          <w:p>
            <w:r/>
            <w:hyperlink r:id="rId9">
              <w:r>
                <w:rPr>
                  <w:color w:val="0563C1"/>
                  <w:u w:val="single"/>
                  <w:sz w:val="16"/>
                  <w:rFonts w:ascii="Calibri" w:hAnsi="Calibri"/>
                </w:rPr>
                <w:t>скан 637.2.1218.190об,191.jpg</w:t>
              </w:r>
            </w:hyperlink>
          </w:p>
        </w:tc>
      </w:tr>
      <w:tr>
        <w:trPr>
          <w:cantSplit/>
        </w:trPr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1.2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2.2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Маргарита Семеновна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Селодаръ Буромской Крест дьяконъ Семенъ Николаевичъ и жена его Анна Михайловна а Православнаго Священникъ Алексей Красовский Ипокои Святого Архистратига Михаила Александръ Дороѳ Михайловъ и Евдокія Семеновна Блинова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Мужского пола Анна Захаріевна Красовская Жена Полоцкаго Захарія Волкова</w:t>
            </w:r>
          </w:p>
        </w:tc>
        <w:tc>
          <w:tcPr>
            <w:tcW w:type="dxa" w:w="1609"/>
          </w:tcPr>
          <w:p>
            <w:r/>
            <w:r>
              <w:rPr>
                <w:rFonts w:ascii="Calibri" w:hAnsi="Calibri"/>
                <w:sz w:val="16"/>
              </w:rPr>
              <w:t>Полоцкаго Захарійъ Волковъ</w:t>
            </w:r>
          </w:p>
        </w:tc>
        <w:tc>
          <w:tcPr>
            <w:tcW w:type="dxa" w:w="1609"/>
          </w:tcPr>
          <w:p>
            <w:r/>
            <w:hyperlink r:id="rId9">
              <w:r>
                <w:rPr>
                  <w:color w:val="0563C1"/>
                  <w:u w:val="single"/>
                  <w:sz w:val="16"/>
                  <w:rFonts w:ascii="Calibri" w:hAnsi="Calibri"/>
                </w:rPr>
                <w:t>скан 637.2.1218.190об,191.jpg</w:t>
              </w:r>
            </w:hyperlink>
          </w:p>
        </w:tc>
      </w:tr>
    </w:tbl>
    <w:p/>
    <w:p>
      <w:r>
        <w:br w:type="page"/>
      </w:r>
    </w:p>
    <w:sectPr w:rsidR="00FC693F" w:rsidRPr="0006063C" w:rsidSect="00034616">
      <w:pgSz w:w="15840" w:h="12240" w:orient="landscape"/>
      <w:pgMar w:top="1440" w:right="680" w:bottom="144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isk.yandex.ru/d/FEGpwdX6hGBk9Q/%D0%92%D0%BE%D1%80%D0%BE%D0%BD%D0%B8%D0%BD%D0%BE%20%D0%B4%D0%BB%D1%8F%20%D0%94%D0%B5%D0%BD%D0%B8%D1%81%D0%B0/637.2.1218.190%D0%BE%D0%B1%2C19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